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9E" w:rsidRPr="00E10D0E" w:rsidRDefault="0097127C" w:rsidP="005B5D9E">
      <w:pPr>
        <w:shd w:val="clear" w:color="auto" w:fill="FFFFFF"/>
        <w:spacing w:before="161" w:after="161" w:line="510" w:lineRule="atLeast"/>
        <w:jc w:val="center"/>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F455C6">
        <w:rPr>
          <w:rFonts w:ascii="Times New Roman" w:eastAsia="Times New Roman" w:hAnsi="Times New Roman" w:cs="Times New Roman"/>
          <w:b/>
          <w:sz w:val="24"/>
          <w:szCs w:val="24"/>
          <w:lang w:eastAsia="tr-TR"/>
        </w:rPr>
        <w:t>Ş</w:t>
      </w:r>
      <w:r>
        <w:rPr>
          <w:rFonts w:ascii="Times New Roman" w:eastAsia="Times New Roman" w:hAnsi="Times New Roman" w:cs="Times New Roman"/>
          <w:b/>
          <w:sz w:val="24"/>
          <w:szCs w:val="24"/>
          <w:lang w:eastAsia="tr-TR"/>
        </w:rPr>
        <w:t xml:space="preserve">İRKET </w:t>
      </w:r>
      <w:r w:rsidR="009302B3">
        <w:rPr>
          <w:rFonts w:ascii="Times New Roman" w:eastAsia="Times New Roman" w:hAnsi="Times New Roman" w:cs="Times New Roman"/>
          <w:b/>
          <w:sz w:val="24"/>
          <w:szCs w:val="24"/>
          <w:lang w:eastAsia="tr-TR"/>
        </w:rPr>
        <w:t>KURULUŞ</w:t>
      </w:r>
      <w:r w:rsidR="005B5D9E" w:rsidRPr="00E10D0E">
        <w:rPr>
          <w:rFonts w:ascii="Times New Roman" w:eastAsia="Times New Roman" w:hAnsi="Times New Roman" w:cs="Times New Roman"/>
          <w:b/>
          <w:sz w:val="24"/>
          <w:szCs w:val="24"/>
          <w:lang w:eastAsia="tr-TR"/>
        </w:rPr>
        <w:t xml:space="preserve"> VEKÂLETNAME</w:t>
      </w:r>
    </w:p>
    <w:p w:rsidR="005B5D9E" w:rsidRPr="00F455C6" w:rsidRDefault="009302B3" w:rsidP="00E10D0E">
      <w:pPr>
        <w:shd w:val="clear" w:color="auto" w:fill="FFFFFF"/>
        <w:spacing w:after="270" w:line="300" w:lineRule="atLeast"/>
        <w:rPr>
          <w:rFonts w:ascii="Times New Roman" w:eastAsia="Times New Roman" w:hAnsi="Times New Roman" w:cs="Times New Roman"/>
          <w:sz w:val="24"/>
          <w:szCs w:val="24"/>
          <w:lang w:eastAsia="tr-TR"/>
        </w:rPr>
      </w:pPr>
      <w:bookmarkStart w:id="0" w:name="_GoBack"/>
      <w:r w:rsidRPr="009302B3">
        <w:rPr>
          <w:rFonts w:ascii="Times New Roman" w:hAnsi="Times New Roman" w:cs="Times New Roman"/>
          <w:color w:val="000000"/>
          <w:sz w:val="24"/>
          <w:szCs w:val="24"/>
          <w:shd w:val="clear" w:color="auto" w:fill="FCFCFC"/>
        </w:rPr>
        <w:t xml:space="preserve">Türkiye Cumhuriyeti hudutları dahilinde kurmakta olduğumuz (henüz ticaret siciline kayıt ve tescil edilmemiş) her nevi ŞİRKETLERLE ilgili olarak bizleri ilgili </w:t>
      </w:r>
      <w:proofErr w:type="spellStart"/>
      <w:proofErr w:type="gramStart"/>
      <w:r w:rsidRPr="009302B3">
        <w:rPr>
          <w:rFonts w:ascii="Times New Roman" w:hAnsi="Times New Roman" w:cs="Times New Roman"/>
          <w:color w:val="000000"/>
          <w:sz w:val="24"/>
          <w:szCs w:val="24"/>
          <w:shd w:val="clear" w:color="auto" w:fill="FCFCFC"/>
        </w:rPr>
        <w:t>bakanlıklar,il</w:t>
      </w:r>
      <w:proofErr w:type="spellEnd"/>
      <w:proofErr w:type="gramEnd"/>
      <w:r w:rsidRPr="009302B3">
        <w:rPr>
          <w:rFonts w:ascii="Times New Roman" w:hAnsi="Times New Roman" w:cs="Times New Roman"/>
          <w:color w:val="000000"/>
          <w:sz w:val="24"/>
          <w:szCs w:val="24"/>
          <w:shd w:val="clear" w:color="auto" w:fill="FCFCFC"/>
        </w:rPr>
        <w:t xml:space="preserve"> Sanayi ve Ticaret Müdürlüğü, Ticaret ve Sanayi Odaları, ticaret sicil memurlukları, defterdarlık, mal müdürlükleri, vergi daireleri, belediyeler, esnaf sicilleri, özel ve tüzel kişiler önünde işlerimizi takip etmeye, evrakları elden alıp vermeye, kayıt ve suretler çıkarmaya, tebliğ ve tebellüğe, hak ve menfaatlerimizi korumaya, çıkmış veya çıkacak her türlü ihtilafları çözmeye, ilgili ticaret siciline kayıt ve tescil ettirmeye, her türlü dilekçeler ve beyannameler vermeye, ticaret sicil gazetesinde ilan ettirmeye, her türlü vergi, resim ve harçlarını ödemeye, fazlalara itiraza, iade edilecek kısımlarını almaya, şirket ana sözleşmesinde düzeltmeler ve eklentiler yapmaya, evraklarını noterlerde imzalamaya, gerekli izinleri almaya, yazılı ve sözlü olarak beyan ve açıklamalarda bulunmaya, gerektiğinde bunları değiştirmeye, geri almaya ve yerine yenilerini vermeye, yukarıda belirtilen konularla ilgili olarak bizlerin yapması gerekli her türlü yasal ve özel işlemleri tüm resmi makam ve merciler önünde yapmaya ve imzalamaya, fatura </w:t>
      </w:r>
      <w:proofErr w:type="spellStart"/>
      <w:r w:rsidRPr="009302B3">
        <w:rPr>
          <w:rFonts w:ascii="Times New Roman" w:hAnsi="Times New Roman" w:cs="Times New Roman"/>
          <w:color w:val="000000"/>
          <w:sz w:val="24"/>
          <w:szCs w:val="24"/>
          <w:shd w:val="clear" w:color="auto" w:fill="FCFCFC"/>
        </w:rPr>
        <w:t>vesair</w:t>
      </w:r>
      <w:proofErr w:type="spellEnd"/>
      <w:r w:rsidRPr="009302B3">
        <w:rPr>
          <w:rFonts w:ascii="Times New Roman" w:hAnsi="Times New Roman" w:cs="Times New Roman"/>
          <w:color w:val="000000"/>
          <w:sz w:val="24"/>
          <w:szCs w:val="24"/>
          <w:shd w:val="clear" w:color="auto" w:fill="FCFCFC"/>
        </w:rPr>
        <w:t xml:space="preserve"> belgeler için tasdik izni almaya açılış yapmaya, ruhsat almaya, bu yetkilerin bir kısmı ile başkalarını tevkil, teşrik ve azle yetkili olmak üzere</w:t>
      </w:r>
      <w:r w:rsidR="005B5D9E" w:rsidRPr="00F455C6">
        <w:rPr>
          <w:rFonts w:ascii="Times New Roman" w:eastAsia="Times New Roman" w:hAnsi="Times New Roman" w:cs="Times New Roman"/>
          <w:sz w:val="24"/>
          <w:szCs w:val="24"/>
          <w:lang w:eastAsia="tr-TR"/>
        </w:rPr>
        <w:t xml:space="preserve"> </w:t>
      </w:r>
      <w:bookmarkEnd w:id="0"/>
      <w:r w:rsidR="005B5D9E" w:rsidRPr="00F455C6">
        <w:rPr>
          <w:rFonts w:ascii="Times New Roman" w:eastAsia="Times New Roman" w:hAnsi="Times New Roman" w:cs="Times New Roman"/>
          <w:sz w:val="24"/>
          <w:szCs w:val="24"/>
          <w:lang w:eastAsia="tr-TR"/>
        </w:rPr>
        <w:t xml:space="preserve">Antalya Barosu avukatlarından </w:t>
      </w:r>
      <w:r w:rsidR="005B5D9E" w:rsidRPr="00F455C6">
        <w:rPr>
          <w:rFonts w:ascii="Times New Roman" w:hAnsi="Times New Roman" w:cs="Times New Roman"/>
          <w:sz w:val="24"/>
          <w:szCs w:val="24"/>
        </w:rPr>
        <w:t xml:space="preserve">Soğuksu Mahallesi Toroslar Caddesi Pınarlar Sitesi A Blok Kat.2 Daire.5 </w:t>
      </w:r>
      <w:proofErr w:type="spellStart"/>
      <w:r w:rsidR="005B5D9E" w:rsidRPr="00F455C6">
        <w:rPr>
          <w:rFonts w:ascii="Times New Roman" w:hAnsi="Times New Roman" w:cs="Times New Roman"/>
          <w:sz w:val="24"/>
          <w:szCs w:val="24"/>
        </w:rPr>
        <w:t>Muratpaşa</w:t>
      </w:r>
      <w:proofErr w:type="spellEnd"/>
      <w:r w:rsidR="005B5D9E" w:rsidRPr="00F455C6">
        <w:rPr>
          <w:rFonts w:ascii="Times New Roman" w:hAnsi="Times New Roman" w:cs="Times New Roman"/>
          <w:sz w:val="24"/>
          <w:szCs w:val="24"/>
        </w:rPr>
        <w:t xml:space="preserve">/Antalya </w:t>
      </w:r>
      <w:r w:rsidR="005B5D9E" w:rsidRPr="00F455C6">
        <w:rPr>
          <w:rFonts w:ascii="Times New Roman" w:eastAsia="Times New Roman" w:hAnsi="Times New Roman" w:cs="Times New Roman"/>
          <w:sz w:val="24"/>
          <w:szCs w:val="24"/>
          <w:lang w:eastAsia="tr-TR"/>
        </w:rPr>
        <w:t xml:space="preserve">adresinde mukim … </w:t>
      </w:r>
      <w:proofErr w:type="gramStart"/>
      <w:r w:rsidR="005B5D9E" w:rsidRPr="00F455C6">
        <w:rPr>
          <w:rFonts w:ascii="Times New Roman" w:eastAsia="Times New Roman" w:hAnsi="Times New Roman" w:cs="Times New Roman"/>
          <w:sz w:val="24"/>
          <w:szCs w:val="24"/>
          <w:lang w:eastAsia="tr-TR"/>
        </w:rPr>
        <w:t>…………………</w:t>
      </w:r>
      <w:proofErr w:type="gramEnd"/>
      <w:r w:rsidR="005B5D9E" w:rsidRPr="00F455C6">
        <w:rPr>
          <w:rFonts w:ascii="Times New Roman" w:eastAsia="Times New Roman" w:hAnsi="Times New Roman" w:cs="Times New Roman"/>
          <w:sz w:val="24"/>
          <w:szCs w:val="24"/>
          <w:lang w:eastAsia="tr-TR"/>
        </w:rPr>
        <w:t xml:space="preserve"> Vergi Kimlik </w:t>
      </w:r>
      <w:proofErr w:type="spellStart"/>
      <w:r w:rsidR="005B5D9E" w:rsidRPr="00F455C6">
        <w:rPr>
          <w:rFonts w:ascii="Times New Roman" w:eastAsia="Times New Roman" w:hAnsi="Times New Roman" w:cs="Times New Roman"/>
          <w:sz w:val="24"/>
          <w:szCs w:val="24"/>
          <w:lang w:eastAsia="tr-TR"/>
        </w:rPr>
        <w:t>Nolu</w:t>
      </w:r>
      <w:proofErr w:type="spellEnd"/>
      <w:r w:rsidR="005B5D9E" w:rsidRPr="00F455C6">
        <w:rPr>
          <w:rFonts w:ascii="Times New Roman" w:eastAsia="Times New Roman" w:hAnsi="Times New Roman" w:cs="Times New Roman"/>
          <w:sz w:val="24"/>
          <w:szCs w:val="24"/>
          <w:lang w:eastAsia="tr-TR"/>
        </w:rPr>
        <w:t xml:space="preserve"> Av. ÜMMÜ ALTUNIŞIK tarafımdan vekil tayin edildi.</w:t>
      </w:r>
    </w:p>
    <w:p w:rsidR="005B5D9E" w:rsidRPr="00F455C6" w:rsidRDefault="005B5D9E" w:rsidP="005B5D9E">
      <w:pPr>
        <w:shd w:val="clear" w:color="auto" w:fill="FFFFFF"/>
        <w:spacing w:after="360" w:line="240" w:lineRule="auto"/>
        <w:rPr>
          <w:rFonts w:ascii="Times New Roman" w:eastAsia="Times New Roman" w:hAnsi="Times New Roman" w:cs="Times New Roman"/>
          <w:sz w:val="24"/>
          <w:szCs w:val="24"/>
          <w:lang w:eastAsia="tr-TR"/>
        </w:rPr>
      </w:pPr>
      <w:proofErr w:type="gramStart"/>
      <w:r w:rsidRPr="00F455C6">
        <w:rPr>
          <w:rFonts w:ascii="Times New Roman" w:eastAsia="Times New Roman" w:hAnsi="Times New Roman" w:cs="Times New Roman"/>
          <w:sz w:val="24"/>
          <w:szCs w:val="24"/>
          <w:lang w:eastAsia="tr-TR"/>
        </w:rPr>
        <w:t>VEKALETİ</w:t>
      </w:r>
      <w:proofErr w:type="gramEnd"/>
      <w:r w:rsidRPr="00F455C6">
        <w:rPr>
          <w:rFonts w:ascii="Times New Roman" w:eastAsia="Times New Roman" w:hAnsi="Times New Roman" w:cs="Times New Roman"/>
          <w:sz w:val="24"/>
          <w:szCs w:val="24"/>
          <w:lang w:eastAsia="tr-TR"/>
        </w:rPr>
        <w:t xml:space="preserve"> VEREN:</w:t>
      </w:r>
    </w:p>
    <w:p w:rsidR="005B5D9E" w:rsidRPr="00F455C6" w:rsidRDefault="005B5D9E" w:rsidP="005B5D9E">
      <w:pPr>
        <w:shd w:val="clear" w:color="auto" w:fill="FFFFFF"/>
        <w:spacing w:after="0" w:line="240" w:lineRule="auto"/>
        <w:rPr>
          <w:rFonts w:ascii="Times New Roman" w:eastAsia="Times New Roman" w:hAnsi="Times New Roman" w:cs="Times New Roman"/>
          <w:sz w:val="24"/>
          <w:szCs w:val="24"/>
          <w:lang w:eastAsia="tr-TR"/>
        </w:rPr>
      </w:pPr>
      <w:r w:rsidRPr="00F455C6">
        <w:rPr>
          <w:rFonts w:ascii="Times New Roman" w:eastAsia="Times New Roman" w:hAnsi="Times New Roman" w:cs="Times New Roman"/>
          <w:sz w:val="24"/>
          <w:szCs w:val="24"/>
          <w:lang w:eastAsia="tr-TR"/>
        </w:rPr>
        <w:t>ADRES:</w:t>
      </w:r>
    </w:p>
    <w:p w:rsidR="00523568" w:rsidRPr="00E10D0E" w:rsidRDefault="009302B3">
      <w:pPr>
        <w:rPr>
          <w:rFonts w:ascii="Times New Roman" w:hAnsi="Times New Roman" w:cs="Times New Roman"/>
          <w:sz w:val="24"/>
          <w:szCs w:val="24"/>
        </w:rPr>
      </w:pPr>
    </w:p>
    <w:sectPr w:rsidR="00523568" w:rsidRPr="00E10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E"/>
    <w:rsid w:val="0021693A"/>
    <w:rsid w:val="005B5D9E"/>
    <w:rsid w:val="009302B3"/>
    <w:rsid w:val="0097127C"/>
    <w:rsid w:val="00E10D0E"/>
    <w:rsid w:val="00F40503"/>
    <w:rsid w:val="00F45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97A6"/>
  <w15:chartTrackingRefBased/>
  <w15:docId w15:val="{9D6F2ED9-29C4-4518-9280-E7807ED6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B5D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B5D9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B5D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563">
      <w:bodyDiv w:val="1"/>
      <w:marLeft w:val="0"/>
      <w:marRight w:val="0"/>
      <w:marTop w:val="0"/>
      <w:marBottom w:val="0"/>
      <w:divBdr>
        <w:top w:val="none" w:sz="0" w:space="0" w:color="auto"/>
        <w:left w:val="none" w:sz="0" w:space="0" w:color="auto"/>
        <w:bottom w:val="none" w:sz="0" w:space="0" w:color="auto"/>
        <w:right w:val="none" w:sz="0" w:space="0" w:color="auto"/>
      </w:divBdr>
    </w:div>
    <w:div w:id="14340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5</cp:revision>
  <dcterms:created xsi:type="dcterms:W3CDTF">2018-12-15T16:24:00Z</dcterms:created>
  <dcterms:modified xsi:type="dcterms:W3CDTF">2018-12-15T17:41:00Z</dcterms:modified>
</cp:coreProperties>
</file>