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D9E" w:rsidRPr="00E10D0E" w:rsidRDefault="0097127C" w:rsidP="005B5D9E">
      <w:pPr>
        <w:shd w:val="clear" w:color="auto" w:fill="FFFFFF"/>
        <w:spacing w:before="161" w:after="161" w:line="510" w:lineRule="atLeast"/>
        <w:jc w:val="center"/>
        <w:outlineLvl w:val="2"/>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F455C6">
        <w:rPr>
          <w:rFonts w:ascii="Times New Roman" w:eastAsia="Times New Roman" w:hAnsi="Times New Roman" w:cs="Times New Roman"/>
          <w:b/>
          <w:sz w:val="24"/>
          <w:szCs w:val="24"/>
          <w:lang w:eastAsia="tr-TR"/>
        </w:rPr>
        <w:t>Ş</w:t>
      </w:r>
      <w:r>
        <w:rPr>
          <w:rFonts w:ascii="Times New Roman" w:eastAsia="Times New Roman" w:hAnsi="Times New Roman" w:cs="Times New Roman"/>
          <w:b/>
          <w:sz w:val="24"/>
          <w:szCs w:val="24"/>
          <w:lang w:eastAsia="tr-TR"/>
        </w:rPr>
        <w:t xml:space="preserve">İRKET </w:t>
      </w:r>
      <w:r w:rsidR="005C20C8">
        <w:rPr>
          <w:rFonts w:ascii="Times New Roman" w:eastAsia="Times New Roman" w:hAnsi="Times New Roman" w:cs="Times New Roman"/>
          <w:b/>
          <w:sz w:val="24"/>
          <w:szCs w:val="24"/>
          <w:lang w:eastAsia="tr-TR"/>
        </w:rPr>
        <w:t>HİSSE DEVİR</w:t>
      </w:r>
      <w:r w:rsidR="005B5D9E" w:rsidRPr="00E10D0E">
        <w:rPr>
          <w:rFonts w:ascii="Times New Roman" w:eastAsia="Times New Roman" w:hAnsi="Times New Roman" w:cs="Times New Roman"/>
          <w:b/>
          <w:sz w:val="24"/>
          <w:szCs w:val="24"/>
          <w:lang w:eastAsia="tr-TR"/>
        </w:rPr>
        <w:t xml:space="preserve"> VEKÂLETNAME</w:t>
      </w:r>
    </w:p>
    <w:p w:rsidR="005B5D9E" w:rsidRPr="005A36C4" w:rsidRDefault="005C20C8" w:rsidP="00E10D0E">
      <w:pPr>
        <w:shd w:val="clear" w:color="auto" w:fill="FFFFFF"/>
        <w:spacing w:after="270" w:line="300" w:lineRule="atLeast"/>
        <w:rPr>
          <w:rFonts w:ascii="Times New Roman" w:eastAsia="Times New Roman" w:hAnsi="Times New Roman" w:cs="Times New Roman"/>
          <w:sz w:val="24"/>
          <w:szCs w:val="24"/>
          <w:lang w:eastAsia="tr-TR"/>
        </w:rPr>
      </w:pPr>
      <w:bookmarkStart w:id="0" w:name="_GoBack"/>
      <w:proofErr w:type="gramStart"/>
      <w:r w:rsidRPr="005A36C4">
        <w:rPr>
          <w:rFonts w:ascii="Times New Roman" w:hAnsi="Times New Roman" w:cs="Times New Roman"/>
          <w:color w:val="000000"/>
          <w:sz w:val="24"/>
          <w:szCs w:val="24"/>
          <w:shd w:val="clear" w:color="auto" w:fill="FCFCFC"/>
        </w:rPr>
        <w:t>………………….</w:t>
      </w:r>
      <w:proofErr w:type="gramEnd"/>
      <w:r w:rsidRPr="005A36C4">
        <w:rPr>
          <w:rFonts w:ascii="Times New Roman" w:hAnsi="Times New Roman" w:cs="Times New Roman"/>
          <w:color w:val="000000"/>
          <w:sz w:val="24"/>
          <w:szCs w:val="24"/>
          <w:shd w:val="clear" w:color="auto" w:fill="FCFCFC"/>
        </w:rPr>
        <w:t xml:space="preserve"> Ticaret Sicil Memurluğunun </w:t>
      </w:r>
      <w:proofErr w:type="gramStart"/>
      <w:r w:rsidRPr="005A36C4">
        <w:rPr>
          <w:rFonts w:ascii="Times New Roman" w:hAnsi="Times New Roman" w:cs="Times New Roman"/>
          <w:color w:val="000000"/>
          <w:sz w:val="24"/>
          <w:szCs w:val="24"/>
          <w:shd w:val="clear" w:color="auto" w:fill="FCFCFC"/>
        </w:rPr>
        <w:t>..............</w:t>
      </w:r>
      <w:proofErr w:type="gramEnd"/>
      <w:r w:rsidRPr="005A36C4">
        <w:rPr>
          <w:rFonts w:ascii="Times New Roman" w:hAnsi="Times New Roman" w:cs="Times New Roman"/>
          <w:color w:val="000000"/>
          <w:sz w:val="24"/>
          <w:szCs w:val="24"/>
          <w:shd w:val="clear" w:color="auto" w:fill="FCFCFC"/>
        </w:rPr>
        <w:t xml:space="preserve"> sicil numarasında kayıtlı </w:t>
      </w:r>
      <w:proofErr w:type="gramStart"/>
      <w:r w:rsidRPr="005A36C4">
        <w:rPr>
          <w:rFonts w:ascii="Times New Roman" w:hAnsi="Times New Roman" w:cs="Times New Roman"/>
          <w:color w:val="000000"/>
          <w:sz w:val="24"/>
          <w:szCs w:val="24"/>
          <w:shd w:val="clear" w:color="auto" w:fill="FCFCFC"/>
        </w:rPr>
        <w:t>........................</w:t>
      </w:r>
      <w:proofErr w:type="gramEnd"/>
      <w:r w:rsidRPr="005A36C4">
        <w:rPr>
          <w:rFonts w:ascii="Times New Roman" w:hAnsi="Times New Roman" w:cs="Times New Roman"/>
          <w:color w:val="000000"/>
          <w:sz w:val="24"/>
          <w:szCs w:val="24"/>
          <w:shd w:val="clear" w:color="auto" w:fill="FCFCFC"/>
        </w:rPr>
        <w:t xml:space="preserve"> Şirketindeki bilcümle hak ve hisselerimin tamamını ya da bir kısmını, dilediği özel ya da tüzel kişi ya da kuruluşlara dilediği bedel ve şartlarda tüm hak ve hukuki yükümlülükleriyle, tüm aktif ve pasifi ile birlikte devretmeye, Noterliklerdeki sözleşmeleri adıma akdetmeye ve imzaya, tescil ve ilan ettirmeye, bu hususlarla ilgili tüm işlemleri ilgili Vergi dairesinde, Ticaret Sicil Memurluğunda, Ticaret Odasında ve tüm resmi ve özel dairelerde takibe, elden evrak alıp vermeye, üçüncü şahıslara tescil hususunda ihtarnameler keşide etmeye, düzenlenecek bilcümle evrak ve belgeleri tanzim ve imzaya, tüm işlemleri neticelendirmeye birlikte veya ayrı ayrı mezun ve yetkili olmak üzere bu hususlarla ilgili tüm işlemleri, tüm resmi ve özel dairelerde takibe, elden evrak alıp vermeye, kayıt ve suretler çıkartmaya, düzenlenecek bilcümle evrak ve belgelerin tanzim ve imzaya</w:t>
      </w:r>
      <w:r w:rsidRPr="005A36C4">
        <w:rPr>
          <w:rFonts w:ascii="Times New Roman" w:hAnsi="Times New Roman" w:cs="Times New Roman"/>
          <w:color w:val="000000"/>
          <w:sz w:val="24"/>
          <w:szCs w:val="24"/>
          <w:shd w:val="clear" w:color="auto" w:fill="FCFCFC"/>
        </w:rPr>
        <w:t xml:space="preserve"> yetkili olmak üzere </w:t>
      </w:r>
      <w:r w:rsidR="005B5D9E" w:rsidRPr="005A36C4">
        <w:rPr>
          <w:rFonts w:ascii="Times New Roman" w:eastAsia="Times New Roman" w:hAnsi="Times New Roman" w:cs="Times New Roman"/>
          <w:sz w:val="24"/>
          <w:szCs w:val="24"/>
          <w:lang w:eastAsia="tr-TR"/>
        </w:rPr>
        <w:t xml:space="preserve">Antalya Barosu avukatlarından </w:t>
      </w:r>
      <w:r w:rsidR="005B5D9E" w:rsidRPr="005A36C4">
        <w:rPr>
          <w:rFonts w:ascii="Times New Roman" w:hAnsi="Times New Roman" w:cs="Times New Roman"/>
          <w:sz w:val="24"/>
          <w:szCs w:val="24"/>
        </w:rPr>
        <w:t xml:space="preserve">Soğuksu Mahallesi Toroslar Caddesi Pınarlar Sitesi A Blok Kat.2 Daire.5 </w:t>
      </w:r>
      <w:proofErr w:type="spellStart"/>
      <w:r w:rsidR="005B5D9E" w:rsidRPr="005A36C4">
        <w:rPr>
          <w:rFonts w:ascii="Times New Roman" w:hAnsi="Times New Roman" w:cs="Times New Roman"/>
          <w:sz w:val="24"/>
          <w:szCs w:val="24"/>
        </w:rPr>
        <w:t>Muratpaşa</w:t>
      </w:r>
      <w:proofErr w:type="spellEnd"/>
      <w:r w:rsidR="005B5D9E" w:rsidRPr="005A36C4">
        <w:rPr>
          <w:rFonts w:ascii="Times New Roman" w:hAnsi="Times New Roman" w:cs="Times New Roman"/>
          <w:sz w:val="24"/>
          <w:szCs w:val="24"/>
        </w:rPr>
        <w:t xml:space="preserve">/Antalya </w:t>
      </w:r>
      <w:r w:rsidR="005B5D9E" w:rsidRPr="005A36C4">
        <w:rPr>
          <w:rFonts w:ascii="Times New Roman" w:eastAsia="Times New Roman" w:hAnsi="Times New Roman" w:cs="Times New Roman"/>
          <w:sz w:val="24"/>
          <w:szCs w:val="24"/>
          <w:lang w:eastAsia="tr-TR"/>
        </w:rPr>
        <w:t xml:space="preserve">adresinde </w:t>
      </w:r>
      <w:proofErr w:type="gramStart"/>
      <w:r w:rsidR="005B5D9E" w:rsidRPr="005A36C4">
        <w:rPr>
          <w:rFonts w:ascii="Times New Roman" w:eastAsia="Times New Roman" w:hAnsi="Times New Roman" w:cs="Times New Roman"/>
          <w:sz w:val="24"/>
          <w:szCs w:val="24"/>
          <w:lang w:eastAsia="tr-TR"/>
        </w:rPr>
        <w:t>mukim …</w:t>
      </w:r>
      <w:proofErr w:type="gramEnd"/>
      <w:r w:rsidR="005B5D9E" w:rsidRPr="005A36C4">
        <w:rPr>
          <w:rFonts w:ascii="Times New Roman" w:eastAsia="Times New Roman" w:hAnsi="Times New Roman" w:cs="Times New Roman"/>
          <w:sz w:val="24"/>
          <w:szCs w:val="24"/>
          <w:lang w:eastAsia="tr-TR"/>
        </w:rPr>
        <w:t xml:space="preserve"> </w:t>
      </w:r>
      <w:proofErr w:type="gramStart"/>
      <w:r w:rsidR="005B5D9E" w:rsidRPr="005A36C4">
        <w:rPr>
          <w:rFonts w:ascii="Times New Roman" w:eastAsia="Times New Roman" w:hAnsi="Times New Roman" w:cs="Times New Roman"/>
          <w:sz w:val="24"/>
          <w:szCs w:val="24"/>
          <w:lang w:eastAsia="tr-TR"/>
        </w:rPr>
        <w:t>…………………</w:t>
      </w:r>
      <w:proofErr w:type="gramEnd"/>
      <w:r w:rsidR="005B5D9E" w:rsidRPr="005A36C4">
        <w:rPr>
          <w:rFonts w:ascii="Times New Roman" w:eastAsia="Times New Roman" w:hAnsi="Times New Roman" w:cs="Times New Roman"/>
          <w:sz w:val="24"/>
          <w:szCs w:val="24"/>
          <w:lang w:eastAsia="tr-TR"/>
        </w:rPr>
        <w:t xml:space="preserve"> Vergi Kimlik </w:t>
      </w:r>
      <w:proofErr w:type="spellStart"/>
      <w:r w:rsidR="005B5D9E" w:rsidRPr="005A36C4">
        <w:rPr>
          <w:rFonts w:ascii="Times New Roman" w:eastAsia="Times New Roman" w:hAnsi="Times New Roman" w:cs="Times New Roman"/>
          <w:sz w:val="24"/>
          <w:szCs w:val="24"/>
          <w:lang w:eastAsia="tr-TR"/>
        </w:rPr>
        <w:t>Nolu</w:t>
      </w:r>
      <w:proofErr w:type="spellEnd"/>
      <w:r w:rsidR="005B5D9E" w:rsidRPr="005A36C4">
        <w:rPr>
          <w:rFonts w:ascii="Times New Roman" w:eastAsia="Times New Roman" w:hAnsi="Times New Roman" w:cs="Times New Roman"/>
          <w:sz w:val="24"/>
          <w:szCs w:val="24"/>
          <w:lang w:eastAsia="tr-TR"/>
        </w:rPr>
        <w:t xml:space="preserve"> Av. ÜMMÜ ALTUNIŞIK tarafımdan vekil tayin edildi.</w:t>
      </w:r>
    </w:p>
    <w:p w:rsidR="005B5D9E" w:rsidRPr="005A36C4" w:rsidRDefault="005B5D9E" w:rsidP="005B5D9E">
      <w:pPr>
        <w:shd w:val="clear" w:color="auto" w:fill="FFFFFF"/>
        <w:spacing w:after="360" w:line="240" w:lineRule="auto"/>
        <w:rPr>
          <w:rFonts w:ascii="Times New Roman" w:eastAsia="Times New Roman" w:hAnsi="Times New Roman" w:cs="Times New Roman"/>
          <w:sz w:val="24"/>
          <w:szCs w:val="24"/>
          <w:lang w:eastAsia="tr-TR"/>
        </w:rPr>
      </w:pPr>
      <w:proofErr w:type="gramStart"/>
      <w:r w:rsidRPr="005A36C4">
        <w:rPr>
          <w:rFonts w:ascii="Times New Roman" w:eastAsia="Times New Roman" w:hAnsi="Times New Roman" w:cs="Times New Roman"/>
          <w:sz w:val="24"/>
          <w:szCs w:val="24"/>
          <w:lang w:eastAsia="tr-TR"/>
        </w:rPr>
        <w:t>VEKALETİ</w:t>
      </w:r>
      <w:proofErr w:type="gramEnd"/>
      <w:r w:rsidRPr="005A36C4">
        <w:rPr>
          <w:rFonts w:ascii="Times New Roman" w:eastAsia="Times New Roman" w:hAnsi="Times New Roman" w:cs="Times New Roman"/>
          <w:sz w:val="24"/>
          <w:szCs w:val="24"/>
          <w:lang w:eastAsia="tr-TR"/>
        </w:rPr>
        <w:t xml:space="preserve"> VEREN:</w:t>
      </w:r>
    </w:p>
    <w:p w:rsidR="005B5D9E" w:rsidRPr="005A36C4" w:rsidRDefault="005B5D9E" w:rsidP="005B5D9E">
      <w:pPr>
        <w:shd w:val="clear" w:color="auto" w:fill="FFFFFF"/>
        <w:spacing w:after="0" w:line="240" w:lineRule="auto"/>
        <w:rPr>
          <w:rFonts w:ascii="Times New Roman" w:eastAsia="Times New Roman" w:hAnsi="Times New Roman" w:cs="Times New Roman"/>
          <w:sz w:val="24"/>
          <w:szCs w:val="24"/>
          <w:lang w:eastAsia="tr-TR"/>
        </w:rPr>
      </w:pPr>
      <w:r w:rsidRPr="005A36C4">
        <w:rPr>
          <w:rFonts w:ascii="Times New Roman" w:eastAsia="Times New Roman" w:hAnsi="Times New Roman" w:cs="Times New Roman"/>
          <w:sz w:val="24"/>
          <w:szCs w:val="24"/>
          <w:lang w:eastAsia="tr-TR"/>
        </w:rPr>
        <w:t>ADRES:</w:t>
      </w:r>
    </w:p>
    <w:bookmarkEnd w:id="0"/>
    <w:p w:rsidR="00523568" w:rsidRPr="00E10D0E" w:rsidRDefault="005A36C4">
      <w:pPr>
        <w:rPr>
          <w:rFonts w:ascii="Times New Roman" w:hAnsi="Times New Roman" w:cs="Times New Roman"/>
          <w:sz w:val="24"/>
          <w:szCs w:val="24"/>
        </w:rPr>
      </w:pPr>
    </w:p>
    <w:sectPr w:rsidR="00523568" w:rsidRPr="00E10D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9E"/>
    <w:rsid w:val="0021693A"/>
    <w:rsid w:val="005A36C4"/>
    <w:rsid w:val="005B5D9E"/>
    <w:rsid w:val="005C20C8"/>
    <w:rsid w:val="009302B3"/>
    <w:rsid w:val="0097127C"/>
    <w:rsid w:val="00E10D0E"/>
    <w:rsid w:val="00F40503"/>
    <w:rsid w:val="00F455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CDA6C"/>
  <w15:chartTrackingRefBased/>
  <w15:docId w15:val="{9D6F2ED9-29C4-4518-9280-E7807ED6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5B5D9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B5D9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5B5D9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6563">
      <w:bodyDiv w:val="1"/>
      <w:marLeft w:val="0"/>
      <w:marRight w:val="0"/>
      <w:marTop w:val="0"/>
      <w:marBottom w:val="0"/>
      <w:divBdr>
        <w:top w:val="none" w:sz="0" w:space="0" w:color="auto"/>
        <w:left w:val="none" w:sz="0" w:space="0" w:color="auto"/>
        <w:bottom w:val="none" w:sz="0" w:space="0" w:color="auto"/>
        <w:right w:val="none" w:sz="0" w:space="0" w:color="auto"/>
      </w:divBdr>
    </w:div>
    <w:div w:id="143401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7</cp:revision>
  <dcterms:created xsi:type="dcterms:W3CDTF">2018-12-15T16:24:00Z</dcterms:created>
  <dcterms:modified xsi:type="dcterms:W3CDTF">2018-12-15T17:43:00Z</dcterms:modified>
</cp:coreProperties>
</file>